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DB27" w14:textId="77777777" w:rsidR="00D82824" w:rsidRPr="00AF327F" w:rsidRDefault="00D82824" w:rsidP="00D82824">
      <w:pPr>
        <w:jc w:val="center"/>
        <w:rPr>
          <w:u w:val="single"/>
        </w:rPr>
      </w:pPr>
      <w:r w:rsidRPr="00AF327F">
        <w:rPr>
          <w:u w:val="single"/>
        </w:rPr>
        <w:t>Bordereau de Soumission</w:t>
      </w:r>
    </w:p>
    <w:p w14:paraId="4E755BC1" w14:textId="77777777" w:rsidR="00D82824" w:rsidRPr="00AF327F" w:rsidRDefault="00D82824" w:rsidP="00D82824">
      <w:pPr>
        <w:jc w:val="center"/>
        <w:rPr>
          <w:u w:val="single"/>
        </w:rPr>
      </w:pPr>
      <w:r w:rsidRPr="00AF327F">
        <w:rPr>
          <w:u w:val="single"/>
        </w:rPr>
        <w:t xml:space="preserve">Ligne de vie </w:t>
      </w:r>
      <w:r>
        <w:rPr>
          <w:u w:val="single"/>
        </w:rPr>
        <w:t xml:space="preserve">à câble </w:t>
      </w:r>
      <w:r w:rsidR="00CF4A5F">
        <w:rPr>
          <w:u w:val="single"/>
        </w:rPr>
        <w:t>sur toiture végétale</w:t>
      </w:r>
      <w:r w:rsidR="00F96895">
        <w:rPr>
          <w:u w:val="single"/>
        </w:rPr>
        <w:t xml:space="preserve"> ou toiture recouverte de gravier</w:t>
      </w:r>
    </w:p>
    <w:p w14:paraId="074DED3C" w14:textId="77777777" w:rsidR="00D82824" w:rsidRDefault="00D82824" w:rsidP="00D82824"/>
    <w:p w14:paraId="5392BC69" w14:textId="77777777" w:rsidR="00D82824" w:rsidRPr="00E558AF" w:rsidRDefault="00D82824" w:rsidP="00D82824">
      <w:pPr>
        <w:rPr>
          <w:b/>
        </w:rPr>
      </w:pPr>
      <w:r w:rsidRPr="00E558AF">
        <w:rPr>
          <w:b/>
        </w:rPr>
        <w:t>Pos. XX.XXX : Ligne de vie à câble</w:t>
      </w:r>
    </w:p>
    <w:p w14:paraId="3F52E907" w14:textId="50C4D176" w:rsidR="00BA2BE4" w:rsidRDefault="00D82824" w:rsidP="00BA2BE4">
      <w:r>
        <w:t xml:space="preserve">La ligne de vie à câble </w:t>
      </w:r>
      <w:proofErr w:type="spellStart"/>
      <w:r w:rsidR="007416AC">
        <w:t>Securope</w:t>
      </w:r>
      <w:proofErr w:type="spellEnd"/>
      <w:r w:rsidR="007416AC">
        <w:t xml:space="preserve"> </w:t>
      </w:r>
      <w:r>
        <w:t>est conforme à la norme EN</w:t>
      </w:r>
      <w:proofErr w:type="gramStart"/>
      <w:r>
        <w:t>795:</w:t>
      </w:r>
      <w:proofErr w:type="gramEnd"/>
      <w:r>
        <w:t xml:space="preserve"> 2012 Type C et à la spécification technique TS16415 : 2013. La ligne de vie est composée d’un câble</w:t>
      </w:r>
      <w:r w:rsidR="00AC21BC">
        <w:t xml:space="preserve"> ø8mm </w:t>
      </w:r>
      <w:proofErr w:type="spellStart"/>
      <w:r w:rsidR="00AC21BC">
        <w:t>toronnage</w:t>
      </w:r>
      <w:proofErr w:type="spellEnd"/>
      <w:r w:rsidR="00AC21BC">
        <w:t xml:space="preserve"> </w:t>
      </w:r>
      <w:r w:rsidR="007416AC">
        <w:t>7x7</w:t>
      </w:r>
      <w:r w:rsidR="00AC21BC">
        <w:t xml:space="preserve">, </w:t>
      </w:r>
      <w:r w:rsidR="00E339C0">
        <w:t>d’ancres terminales et intermédiaires en acier inoxydable AISI316</w:t>
      </w:r>
      <w:r>
        <w:t xml:space="preserve">, de bagues de sertissages et d’une plaque signalétique. Le système d’absorption d’énergie réduit </w:t>
      </w:r>
      <w:r w:rsidR="009873BB">
        <w:t>l’effort transmis</w:t>
      </w:r>
      <w:r>
        <w:t xml:space="preserve"> à </w:t>
      </w:r>
      <w:r w:rsidR="00BA2BE4">
        <w:t>max. 8</w:t>
      </w:r>
      <w:r>
        <w:t>kN. La distance entre deux ancrages est de max</w:t>
      </w:r>
      <w:r w:rsidR="00E454F3">
        <w:t xml:space="preserve">imum </w:t>
      </w:r>
      <w:r w:rsidR="00BA2BE4">
        <w:t xml:space="preserve">8 </w:t>
      </w:r>
      <w:r w:rsidR="00E454F3">
        <w:t>mètres.</w:t>
      </w:r>
      <w:r w:rsidR="00BA2BE4">
        <w:t xml:space="preserve"> La ligne de vie peut être utilisée par 2 personnes simultanément. </w:t>
      </w:r>
    </w:p>
    <w:p w14:paraId="6AC2860F" w14:textId="1894E9A6" w:rsidR="00D82824" w:rsidRPr="00EC1ED6" w:rsidRDefault="00EC1ED6" w:rsidP="00D82824">
      <w:r w:rsidRPr="00EC1ED6">
        <w:t>Marque :</w:t>
      </w:r>
      <w:r w:rsidR="00635746">
        <w:t xml:space="preserve"> Fallprotec</w:t>
      </w:r>
    </w:p>
    <w:p w14:paraId="439DE975" w14:textId="3D461ED2" w:rsidR="00EC1ED6" w:rsidRPr="00EC1ED6" w:rsidRDefault="00EC1ED6" w:rsidP="00D82824">
      <w:r w:rsidRPr="00EC1ED6">
        <w:t>Type :</w:t>
      </w:r>
      <w:r w:rsidR="00635746">
        <w:t xml:space="preserve"> </w:t>
      </w:r>
      <w:proofErr w:type="spellStart"/>
      <w:r w:rsidR="00635746">
        <w:t>Securope</w:t>
      </w:r>
      <w:proofErr w:type="spellEnd"/>
      <w:r w:rsidR="00635746">
        <w:t xml:space="preserve"> </w:t>
      </w:r>
    </w:p>
    <w:p w14:paraId="1C11F896" w14:textId="77777777" w:rsidR="00EC1ED6" w:rsidRPr="00EC1ED6" w:rsidRDefault="00EC1ED6" w:rsidP="00D82824">
      <w:proofErr w:type="gramStart"/>
      <w:r w:rsidRPr="00EC1ED6">
        <w:t>Mètres:</w:t>
      </w:r>
      <w:proofErr w:type="gramEnd"/>
    </w:p>
    <w:p w14:paraId="787A461D" w14:textId="77777777" w:rsidR="00D82824" w:rsidRDefault="00D82824" w:rsidP="00D82824">
      <w:pPr>
        <w:rPr>
          <w:b/>
        </w:rPr>
      </w:pPr>
      <w:r w:rsidRPr="00E558AF">
        <w:rPr>
          <w:b/>
        </w:rPr>
        <w:t xml:space="preserve"> Pos. XX.XXX :</w:t>
      </w:r>
      <w:r w:rsidR="008968EA">
        <w:rPr>
          <w:b/>
        </w:rPr>
        <w:t xml:space="preserve"> Interface de fi</w:t>
      </w:r>
      <w:r w:rsidR="00894EFF">
        <w:rPr>
          <w:b/>
        </w:rPr>
        <w:t xml:space="preserve">xation </w:t>
      </w:r>
      <w:r w:rsidR="00F96895">
        <w:rPr>
          <w:b/>
        </w:rPr>
        <w:t>dont la stabilité est assurée par le substrat végétal ou du gravier</w:t>
      </w:r>
    </w:p>
    <w:p w14:paraId="05E0CC83" w14:textId="1CF9FD64" w:rsidR="00BA2BE4" w:rsidRDefault="00BA2BE4" w:rsidP="007965ED">
      <w:r>
        <w:t>L’</w:t>
      </w:r>
      <w:r w:rsidR="00AF69B6">
        <w:t xml:space="preserve">interface </w:t>
      </w:r>
      <w:r>
        <w:t>de fixation est posée sur la membrane d’étanchéité</w:t>
      </w:r>
      <w:r w:rsidR="007416AC">
        <w:t xml:space="preserve">. Elle est composée d’un potelet en aluminium et inox </w:t>
      </w:r>
      <w:r>
        <w:t xml:space="preserve">et d’un géotextile de 9m². L’interface de fixation est </w:t>
      </w:r>
      <w:r w:rsidR="007416AC">
        <w:t>lestée</w:t>
      </w:r>
      <w:r>
        <w:t xml:space="preserve"> par le substrat de la </w:t>
      </w:r>
      <w:r w:rsidR="007416AC">
        <w:t>t</w:t>
      </w:r>
      <w:r>
        <w:t>oiture végétalisé ou par du gravier. Le poids du substrat ou gravier atteint au minimum 720kg par interface de fixation.</w:t>
      </w:r>
      <w:r w:rsidR="000D61AC">
        <w:t xml:space="preserve"> Les courbes sont formé</w:t>
      </w:r>
      <w:r w:rsidR="00994C1A">
        <w:t>e</w:t>
      </w:r>
      <w:r w:rsidR="000D61AC">
        <w:t>s par des plaques d’angles monté sur les interfaces de fixations.</w:t>
      </w:r>
      <w:r>
        <w:t xml:space="preserve"> </w:t>
      </w:r>
    </w:p>
    <w:p w14:paraId="1C126860" w14:textId="77777777" w:rsidR="00C423C8" w:rsidRDefault="00BA2BE4" w:rsidP="007965ED">
      <w:pPr>
        <w:rPr>
          <w:b/>
          <w:lang w:val="fr-FR"/>
        </w:rPr>
      </w:pPr>
      <w:r>
        <w:t>La fixation par perçage de la membran</w:t>
      </w:r>
      <w:r w:rsidR="00F14F50">
        <w:t>e</w:t>
      </w:r>
      <w:r>
        <w:t xml:space="preserve"> d’étanchéité est proscrite.  </w:t>
      </w:r>
      <w:r w:rsidR="00AF69B6">
        <w:t xml:space="preserve"> </w:t>
      </w:r>
    </w:p>
    <w:p w14:paraId="2AC535B6" w14:textId="77777777" w:rsidR="00DF0901" w:rsidRDefault="00DF0901" w:rsidP="00DF0901">
      <w:r>
        <w:t xml:space="preserve">La prestation comprend les plans d’implantation, la fourniture, l’installation et la réception par un organisme de contrôle agrée ou une personne compétente autorisée par le fabricant du système. </w:t>
      </w:r>
    </w:p>
    <w:p w14:paraId="13CB785A" w14:textId="77777777" w:rsidR="00635746" w:rsidRPr="00EC1ED6" w:rsidRDefault="00635746" w:rsidP="00635746">
      <w:r w:rsidRPr="00EC1ED6">
        <w:t>Marque :</w:t>
      </w:r>
      <w:r>
        <w:t xml:space="preserve"> Fallprotec</w:t>
      </w:r>
    </w:p>
    <w:p w14:paraId="7FD4D38E" w14:textId="77777777" w:rsidR="00635746" w:rsidRPr="00EC1ED6" w:rsidRDefault="00635746" w:rsidP="00635746">
      <w:r w:rsidRPr="00EC1ED6">
        <w:t>Type :</w:t>
      </w:r>
      <w:r>
        <w:t xml:space="preserve"> </w:t>
      </w:r>
      <w:proofErr w:type="spellStart"/>
      <w:r>
        <w:t>Securope</w:t>
      </w:r>
      <w:proofErr w:type="spellEnd"/>
      <w:r>
        <w:t xml:space="preserve"> </w:t>
      </w:r>
    </w:p>
    <w:p w14:paraId="389EDDC6" w14:textId="77777777" w:rsidR="00EC1ED6" w:rsidRDefault="00EC1ED6" w:rsidP="00D82824">
      <w:r>
        <w:t>Unités :</w:t>
      </w:r>
    </w:p>
    <w:p w14:paraId="41AECC99" w14:textId="77777777" w:rsidR="00D82824" w:rsidRPr="00E558AF" w:rsidRDefault="00D82824" w:rsidP="00D82824">
      <w:pPr>
        <w:rPr>
          <w:b/>
        </w:rPr>
      </w:pPr>
      <w:r w:rsidRPr="00E558AF">
        <w:rPr>
          <w:b/>
        </w:rPr>
        <w:t xml:space="preserve"> Pos. XX.XXX : Equipement de protection individuelle (E.P.I.)</w:t>
      </w:r>
    </w:p>
    <w:p w14:paraId="69EBD0FD" w14:textId="77777777" w:rsidR="00D82824" w:rsidRDefault="00D82824" w:rsidP="00D82824">
      <w:r>
        <w:t>L’installateur remet un casier pour ranger les E.P.I. Ce casier contient :</w:t>
      </w:r>
    </w:p>
    <w:p w14:paraId="16BD57B9" w14:textId="77777777" w:rsidR="00D82824" w:rsidRDefault="00D82824" w:rsidP="00D82824">
      <w:pPr>
        <w:pStyle w:val="Paragraphedeliste"/>
        <w:numPr>
          <w:ilvl w:val="0"/>
          <w:numId w:val="1"/>
        </w:numPr>
      </w:pPr>
      <w:r>
        <w:t>2 harnais conforme à EN361</w:t>
      </w:r>
    </w:p>
    <w:p w14:paraId="78DB1790" w14:textId="77777777" w:rsidR="00D82824" w:rsidRDefault="00D82824" w:rsidP="00D82824">
      <w:pPr>
        <w:pStyle w:val="Paragraphedeliste"/>
        <w:numPr>
          <w:ilvl w:val="0"/>
          <w:numId w:val="1"/>
        </w:numPr>
      </w:pPr>
      <w:r>
        <w:t>2 longes équipées d’absorbeur d’énergie conforme à EN354 et EN355</w:t>
      </w:r>
    </w:p>
    <w:p w14:paraId="0823FAD5" w14:textId="77777777" w:rsidR="00D82824" w:rsidRDefault="00D82824" w:rsidP="00D82824">
      <w:pPr>
        <w:pStyle w:val="Paragraphedeliste"/>
        <w:numPr>
          <w:ilvl w:val="0"/>
          <w:numId w:val="1"/>
        </w:numPr>
      </w:pPr>
      <w:r>
        <w:t>4 mousquetons conformes à EN362</w:t>
      </w:r>
    </w:p>
    <w:p w14:paraId="675A793F" w14:textId="5FE1E370" w:rsidR="00D82824" w:rsidRDefault="00D82824" w:rsidP="00D82824">
      <w:pPr>
        <w:pStyle w:val="Paragraphedeliste"/>
        <w:numPr>
          <w:ilvl w:val="0"/>
          <w:numId w:val="1"/>
        </w:numPr>
      </w:pPr>
      <w:r>
        <w:t xml:space="preserve">2 coulisseaux </w:t>
      </w:r>
      <w:proofErr w:type="spellStart"/>
      <w:r w:rsidR="00BD38A3">
        <w:t>Securope</w:t>
      </w:r>
      <w:proofErr w:type="spellEnd"/>
      <w:r w:rsidR="00BD38A3">
        <w:t xml:space="preserve"> </w:t>
      </w:r>
      <w:r w:rsidR="007D4A62">
        <w:t>conformes</w:t>
      </w:r>
      <w:r>
        <w:t xml:space="preserve"> à EN795 : 2012 Type C</w:t>
      </w:r>
    </w:p>
    <w:p w14:paraId="14EA44C0" w14:textId="2F9180BC" w:rsidR="00583173" w:rsidRDefault="00EC1ED6">
      <w:proofErr w:type="gramStart"/>
      <w:r>
        <w:t>Marque:</w:t>
      </w:r>
      <w:proofErr w:type="gramEnd"/>
      <w:r>
        <w:t xml:space="preserve"> </w:t>
      </w:r>
      <w:r w:rsidR="00635746">
        <w:t xml:space="preserve"> Fallprotec</w:t>
      </w:r>
    </w:p>
    <w:p w14:paraId="7A5C2B93" w14:textId="65A5CA85" w:rsidR="00EC1ED6" w:rsidRDefault="00EC1ED6">
      <w:r>
        <w:t>Type:</w:t>
      </w:r>
      <w:r w:rsidR="00635746">
        <w:t xml:space="preserve"> Prolight</w:t>
      </w:r>
      <w:bookmarkStart w:id="0" w:name="_GoBack"/>
      <w:bookmarkEnd w:id="0"/>
    </w:p>
    <w:sectPr w:rsidR="00EC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6DA"/>
    <w:multiLevelType w:val="hybridMultilevel"/>
    <w:tmpl w:val="FE42D4DA"/>
    <w:lvl w:ilvl="0" w:tplc="A0EAC0D4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erlin Sans FB" w:eastAsia="Times New Roman" w:hAnsi="Berlin Sans FB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791662D"/>
    <w:multiLevelType w:val="hybridMultilevel"/>
    <w:tmpl w:val="23D85DC2"/>
    <w:lvl w:ilvl="0" w:tplc="62B2C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24"/>
    <w:rsid w:val="000B5300"/>
    <w:rsid w:val="000D2C92"/>
    <w:rsid w:val="000D4BE2"/>
    <w:rsid w:val="000D61AC"/>
    <w:rsid w:val="0011787F"/>
    <w:rsid w:val="001C191B"/>
    <w:rsid w:val="0026509E"/>
    <w:rsid w:val="00437B64"/>
    <w:rsid w:val="00496ABA"/>
    <w:rsid w:val="00583173"/>
    <w:rsid w:val="00585E97"/>
    <w:rsid w:val="00606F5A"/>
    <w:rsid w:val="00635746"/>
    <w:rsid w:val="007416AC"/>
    <w:rsid w:val="007965ED"/>
    <w:rsid w:val="007D4A62"/>
    <w:rsid w:val="00894EFF"/>
    <w:rsid w:val="008968EA"/>
    <w:rsid w:val="008F559E"/>
    <w:rsid w:val="00936F99"/>
    <w:rsid w:val="009873BB"/>
    <w:rsid w:val="00994C1A"/>
    <w:rsid w:val="00AC21BC"/>
    <w:rsid w:val="00AF69B6"/>
    <w:rsid w:val="00BA2BE4"/>
    <w:rsid w:val="00BD38A3"/>
    <w:rsid w:val="00C1179B"/>
    <w:rsid w:val="00C423C8"/>
    <w:rsid w:val="00C8139E"/>
    <w:rsid w:val="00CA563B"/>
    <w:rsid w:val="00CD31F1"/>
    <w:rsid w:val="00CF4A5F"/>
    <w:rsid w:val="00CF7857"/>
    <w:rsid w:val="00D22477"/>
    <w:rsid w:val="00D25826"/>
    <w:rsid w:val="00D3586A"/>
    <w:rsid w:val="00D82824"/>
    <w:rsid w:val="00DA4E43"/>
    <w:rsid w:val="00DF0901"/>
    <w:rsid w:val="00E339C0"/>
    <w:rsid w:val="00E454F3"/>
    <w:rsid w:val="00EC1ED6"/>
    <w:rsid w:val="00F14F50"/>
    <w:rsid w:val="00F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C7D1"/>
  <w15:chartTrackingRefBased/>
  <w15:docId w15:val="{20A989B1-9BBC-4AD3-A91A-393A4C4B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8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</dc:creator>
  <cp:keywords/>
  <dc:description/>
  <cp:lastModifiedBy>Rémi Timmermans</cp:lastModifiedBy>
  <cp:revision>8</cp:revision>
  <cp:lastPrinted>2015-02-17T13:42:00Z</cp:lastPrinted>
  <dcterms:created xsi:type="dcterms:W3CDTF">2015-03-23T15:08:00Z</dcterms:created>
  <dcterms:modified xsi:type="dcterms:W3CDTF">2020-01-01T14:58:00Z</dcterms:modified>
</cp:coreProperties>
</file>